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FB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2025年度常德市社会工作领域研究专项课题第一批结题</w:t>
      </w:r>
      <w:r>
        <w:rPr>
          <w:rFonts w:hint="eastAsia" w:ascii="方正小标宋简体" w:hAnsi="方正小标宋简体" w:eastAsia="方正小标宋简体" w:cs="方正小标宋简体"/>
          <w:sz w:val="44"/>
          <w:szCs w:val="44"/>
          <w:lang w:eastAsia="zh-CN"/>
        </w:rPr>
        <w:t>名单公布</w:t>
      </w:r>
    </w:p>
    <w:p w14:paraId="37FAA6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4963"/>
        <w:gridCol w:w="1668"/>
        <w:gridCol w:w="1245"/>
      </w:tblGrid>
      <w:tr w14:paraId="07F0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62" w:type="dxa"/>
            <w:vAlign w:val="center"/>
          </w:tcPr>
          <w:p w14:paraId="08B06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319" w:type="dxa"/>
            <w:vAlign w:val="center"/>
          </w:tcPr>
          <w:p w14:paraId="500F2F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课题名称</w:t>
            </w:r>
          </w:p>
        </w:tc>
        <w:tc>
          <w:tcPr>
            <w:tcW w:w="1769" w:type="dxa"/>
            <w:vAlign w:val="center"/>
          </w:tcPr>
          <w:p w14:paraId="6DA7F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申报单位</w:t>
            </w:r>
          </w:p>
        </w:tc>
        <w:tc>
          <w:tcPr>
            <w:tcW w:w="1311" w:type="dxa"/>
            <w:vAlign w:val="center"/>
          </w:tcPr>
          <w:p w14:paraId="53F43E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主持人</w:t>
            </w:r>
          </w:p>
        </w:tc>
      </w:tr>
      <w:tr w14:paraId="7BAC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7F89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319" w:type="dxa"/>
            <w:vAlign w:val="center"/>
          </w:tcPr>
          <w:p w14:paraId="443E8B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社会治理现代化背景下市级听证制度优化路径研究</w:t>
            </w:r>
          </w:p>
        </w:tc>
        <w:tc>
          <w:tcPr>
            <w:tcW w:w="1769" w:type="dxa"/>
            <w:vAlign w:val="center"/>
          </w:tcPr>
          <w:p w14:paraId="58BA7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常德学院</w:t>
            </w:r>
          </w:p>
        </w:tc>
        <w:tc>
          <w:tcPr>
            <w:tcW w:w="1311" w:type="dxa"/>
            <w:vAlign w:val="center"/>
          </w:tcPr>
          <w:p w14:paraId="0EB98E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曾德贵</w:t>
            </w:r>
          </w:p>
        </w:tc>
      </w:tr>
      <w:tr w14:paraId="5DE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8F60F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319" w:type="dxa"/>
            <w:vAlign w:val="center"/>
          </w:tcPr>
          <w:p w14:paraId="0A24D7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现行听证制度存在的现实困境与实践路径——基于常德市某司法局、市监局等部门的实地调研</w:t>
            </w:r>
          </w:p>
        </w:tc>
        <w:tc>
          <w:tcPr>
            <w:tcW w:w="1769" w:type="dxa"/>
            <w:vAlign w:val="center"/>
          </w:tcPr>
          <w:p w14:paraId="119ACF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湖南应用技术学院</w:t>
            </w:r>
          </w:p>
        </w:tc>
        <w:tc>
          <w:tcPr>
            <w:tcW w:w="1311" w:type="dxa"/>
            <w:vAlign w:val="center"/>
          </w:tcPr>
          <w:p w14:paraId="3BDC5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黄正湘</w:t>
            </w:r>
          </w:p>
        </w:tc>
      </w:tr>
      <w:tr w14:paraId="4F81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843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319" w:type="dxa"/>
            <w:vAlign w:val="center"/>
          </w:tcPr>
          <w:p w14:paraId="490E81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共建共治共享视域下“空心村”干部能力与公共服务效能提升路径研究</w:t>
            </w:r>
          </w:p>
        </w:tc>
        <w:tc>
          <w:tcPr>
            <w:tcW w:w="1769" w:type="dxa"/>
            <w:vAlign w:val="center"/>
          </w:tcPr>
          <w:p w14:paraId="45946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744357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彭坤</w:t>
            </w:r>
          </w:p>
        </w:tc>
      </w:tr>
      <w:tr w14:paraId="5A81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62" w:type="dxa"/>
            <w:vAlign w:val="center"/>
          </w:tcPr>
          <w:p w14:paraId="2E706E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5319" w:type="dxa"/>
            <w:vAlign w:val="center"/>
          </w:tcPr>
          <w:p w14:paraId="0790E5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“空心村”村支两委干部履职能力提升路径研究</w:t>
            </w:r>
          </w:p>
        </w:tc>
        <w:tc>
          <w:tcPr>
            <w:tcW w:w="1769" w:type="dxa"/>
            <w:vAlign w:val="center"/>
          </w:tcPr>
          <w:p w14:paraId="76E56A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常德开放大学</w:t>
            </w:r>
          </w:p>
        </w:tc>
        <w:tc>
          <w:tcPr>
            <w:tcW w:w="1311" w:type="dxa"/>
            <w:vAlign w:val="center"/>
          </w:tcPr>
          <w:p w14:paraId="447AD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周施妤</w:t>
            </w:r>
          </w:p>
        </w:tc>
      </w:tr>
      <w:tr w14:paraId="6623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3BD64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5319" w:type="dxa"/>
            <w:vAlign w:val="center"/>
          </w:tcPr>
          <w:p w14:paraId="75E304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五治融合视域下常德“空心村”村支两委干部履职效能提升研究</w:t>
            </w:r>
          </w:p>
        </w:tc>
        <w:tc>
          <w:tcPr>
            <w:tcW w:w="1769" w:type="dxa"/>
            <w:vAlign w:val="center"/>
          </w:tcPr>
          <w:p w14:paraId="34AFAD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鼎城区委党校</w:t>
            </w:r>
          </w:p>
        </w:tc>
        <w:tc>
          <w:tcPr>
            <w:tcW w:w="1311" w:type="dxa"/>
            <w:vAlign w:val="center"/>
          </w:tcPr>
          <w:p w14:paraId="0EAF2D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蔡俊</w:t>
            </w:r>
          </w:p>
        </w:tc>
      </w:tr>
      <w:tr w14:paraId="61BF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00443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5319" w:type="dxa"/>
            <w:vAlign w:val="center"/>
          </w:tcPr>
          <w:p w14:paraId="451868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乡村振兴背景下常德市“空心村”村干部履职能力建设路径研究</w:t>
            </w:r>
          </w:p>
        </w:tc>
        <w:tc>
          <w:tcPr>
            <w:tcW w:w="1769" w:type="dxa"/>
            <w:vAlign w:val="center"/>
          </w:tcPr>
          <w:p w14:paraId="7E384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中共常德市委党校</w:t>
            </w:r>
          </w:p>
        </w:tc>
        <w:tc>
          <w:tcPr>
            <w:tcW w:w="1311" w:type="dxa"/>
            <w:vAlign w:val="center"/>
          </w:tcPr>
          <w:p w14:paraId="7F1979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郭玉</w:t>
            </w:r>
          </w:p>
        </w:tc>
      </w:tr>
      <w:tr w14:paraId="4FD1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956B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5319" w:type="dxa"/>
            <w:vAlign w:val="center"/>
          </w:tcPr>
          <w:p w14:paraId="5D0055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提升“空心村”村支两委干部履职能力的研究——以澧县小渡口镇为例</w:t>
            </w:r>
          </w:p>
        </w:tc>
        <w:tc>
          <w:tcPr>
            <w:tcW w:w="1769" w:type="dxa"/>
            <w:vAlign w:val="center"/>
          </w:tcPr>
          <w:p w14:paraId="0ED41E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常德市人民政府办公室</w:t>
            </w:r>
          </w:p>
        </w:tc>
        <w:tc>
          <w:tcPr>
            <w:tcW w:w="1311" w:type="dxa"/>
            <w:vAlign w:val="center"/>
          </w:tcPr>
          <w:p w14:paraId="1F9C17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于诗伟</w:t>
            </w:r>
          </w:p>
        </w:tc>
      </w:tr>
      <w:tr w14:paraId="06D5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9CBB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5319" w:type="dxa"/>
            <w:vAlign w:val="center"/>
          </w:tcPr>
          <w:p w14:paraId="7465DB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数智化驱动下“空心村”村支两委治理能力提升机制研究</w:t>
            </w:r>
          </w:p>
        </w:tc>
        <w:tc>
          <w:tcPr>
            <w:tcW w:w="1769" w:type="dxa"/>
            <w:vAlign w:val="center"/>
          </w:tcPr>
          <w:p w14:paraId="20D239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常德学院</w:t>
            </w:r>
          </w:p>
        </w:tc>
        <w:tc>
          <w:tcPr>
            <w:tcW w:w="1311" w:type="dxa"/>
            <w:vAlign w:val="center"/>
          </w:tcPr>
          <w:p w14:paraId="1ADFC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黄历</w:t>
            </w:r>
          </w:p>
        </w:tc>
      </w:tr>
      <w:tr w14:paraId="7DE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62" w:type="dxa"/>
            <w:vAlign w:val="center"/>
          </w:tcPr>
          <w:p w14:paraId="4B75B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5319" w:type="dxa"/>
            <w:vAlign w:val="center"/>
          </w:tcPr>
          <w:p w14:paraId="6F2E67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提升“空心村”村支两委干部履职能力的研究</w:t>
            </w:r>
          </w:p>
        </w:tc>
        <w:tc>
          <w:tcPr>
            <w:tcW w:w="1769" w:type="dxa"/>
            <w:vAlign w:val="center"/>
          </w:tcPr>
          <w:p w14:paraId="03D2D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湖南文理学院</w:t>
            </w:r>
          </w:p>
        </w:tc>
        <w:tc>
          <w:tcPr>
            <w:tcW w:w="1311" w:type="dxa"/>
            <w:vAlign w:val="center"/>
          </w:tcPr>
          <w:p w14:paraId="19ED92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唐玉兔</w:t>
            </w:r>
          </w:p>
        </w:tc>
      </w:tr>
      <w:tr w14:paraId="77F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C4AD6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5319" w:type="dxa"/>
            <w:vAlign w:val="center"/>
          </w:tcPr>
          <w:p w14:paraId="7B98C1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文旅融合视阈下常德市志愿服务品牌化建设路径研究</w:t>
            </w:r>
          </w:p>
        </w:tc>
        <w:tc>
          <w:tcPr>
            <w:tcW w:w="1769" w:type="dxa"/>
            <w:vAlign w:val="center"/>
          </w:tcPr>
          <w:p w14:paraId="4DDD0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湖南幼儿师范高等专科学校</w:t>
            </w:r>
          </w:p>
        </w:tc>
        <w:tc>
          <w:tcPr>
            <w:tcW w:w="1311" w:type="dxa"/>
            <w:vAlign w:val="center"/>
          </w:tcPr>
          <w:p w14:paraId="6EA16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李莎</w:t>
            </w:r>
          </w:p>
        </w:tc>
      </w:tr>
      <w:tr w14:paraId="345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C40A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5319" w:type="dxa"/>
            <w:vAlign w:val="center"/>
          </w:tcPr>
          <w:p w14:paraId="46EA15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公益创业模式下常德志愿服务品牌商业化路径研究</w:t>
            </w:r>
          </w:p>
        </w:tc>
        <w:tc>
          <w:tcPr>
            <w:tcW w:w="1769" w:type="dxa"/>
            <w:vAlign w:val="center"/>
          </w:tcPr>
          <w:p w14:paraId="6D4CBE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常德科技职业技术学院</w:t>
            </w:r>
          </w:p>
        </w:tc>
        <w:tc>
          <w:tcPr>
            <w:tcW w:w="1311" w:type="dxa"/>
            <w:vAlign w:val="center"/>
          </w:tcPr>
          <w:p w14:paraId="002F7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雷杰</w:t>
            </w:r>
          </w:p>
        </w:tc>
      </w:tr>
      <w:tr w14:paraId="54A0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FF83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5319" w:type="dxa"/>
            <w:vAlign w:val="center"/>
          </w:tcPr>
          <w:p w14:paraId="278384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事实无人抚养儿童帮扶项目的品牌化路径探索——基于湖南高尔夫旅游职业学院志愿服务品牌的实践分析</w:t>
            </w:r>
          </w:p>
        </w:tc>
        <w:tc>
          <w:tcPr>
            <w:tcW w:w="1769" w:type="dxa"/>
            <w:vAlign w:val="center"/>
          </w:tcPr>
          <w:p w14:paraId="6B7A88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532256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王威</w:t>
            </w:r>
          </w:p>
        </w:tc>
      </w:tr>
      <w:tr w14:paraId="7422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60896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w:t>
            </w:r>
          </w:p>
        </w:tc>
        <w:tc>
          <w:tcPr>
            <w:tcW w:w="5319" w:type="dxa"/>
            <w:vAlign w:val="center"/>
          </w:tcPr>
          <w:p w14:paraId="266596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基于赛事组织视角的常德市志愿服务品牌化与商业化创新路径研究</w:t>
            </w:r>
          </w:p>
        </w:tc>
        <w:tc>
          <w:tcPr>
            <w:tcW w:w="1769" w:type="dxa"/>
            <w:vAlign w:val="center"/>
          </w:tcPr>
          <w:p w14:paraId="01686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3D6F4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李珊珊</w:t>
            </w:r>
          </w:p>
        </w:tc>
      </w:tr>
      <w:tr w14:paraId="3CB7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B11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14</w:t>
            </w:r>
          </w:p>
        </w:tc>
        <w:tc>
          <w:tcPr>
            <w:tcW w:w="5319" w:type="dxa"/>
            <w:vAlign w:val="center"/>
          </w:tcPr>
          <w:p w14:paraId="657231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常德“银龄合伙人”志愿服务品牌化发展路径研究</w:t>
            </w:r>
          </w:p>
        </w:tc>
        <w:tc>
          <w:tcPr>
            <w:tcW w:w="1769" w:type="dxa"/>
            <w:vAlign w:val="center"/>
          </w:tcPr>
          <w:p w14:paraId="761774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常德学院</w:t>
            </w:r>
          </w:p>
        </w:tc>
        <w:tc>
          <w:tcPr>
            <w:tcW w:w="1311" w:type="dxa"/>
            <w:vAlign w:val="center"/>
          </w:tcPr>
          <w:p w14:paraId="49816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李娅</w:t>
            </w:r>
          </w:p>
        </w:tc>
      </w:tr>
      <w:tr w14:paraId="746B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384B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w:t>
            </w:r>
          </w:p>
        </w:tc>
        <w:tc>
          <w:tcPr>
            <w:tcW w:w="5319" w:type="dxa"/>
            <w:vAlign w:val="center"/>
          </w:tcPr>
          <w:p w14:paraId="6117C5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常德市志愿服务品牌化发展困境</w:t>
            </w:r>
            <w:r>
              <w:rPr>
                <w:rFonts w:hint="eastAsia" w:ascii="仿宋_GB2312" w:hAnsi="仿宋_GB2312" w:cs="仿宋_GB2312"/>
                <w:i w:val="0"/>
                <w:iCs w:val="0"/>
                <w:color w:val="000000"/>
                <w:sz w:val="24"/>
                <w:szCs w:val="24"/>
                <w:u w:val="none"/>
                <w:lang w:val="en-US" w:eastAsia="zh-CN"/>
              </w:rPr>
              <w:t>与突破路径研究</w:t>
            </w:r>
          </w:p>
        </w:tc>
        <w:tc>
          <w:tcPr>
            <w:tcW w:w="1769" w:type="dxa"/>
            <w:vAlign w:val="center"/>
          </w:tcPr>
          <w:p w14:paraId="1069F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38AC9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张燕</w:t>
            </w:r>
          </w:p>
        </w:tc>
      </w:tr>
      <w:tr w14:paraId="61DF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A2EB7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16</w:t>
            </w:r>
          </w:p>
        </w:tc>
        <w:tc>
          <w:tcPr>
            <w:tcW w:w="5319" w:type="dxa"/>
            <w:vAlign w:val="center"/>
          </w:tcPr>
          <w:p w14:paraId="659240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常德市体育助残志愿服务组织的品牌化建设路径研究</w:t>
            </w:r>
          </w:p>
        </w:tc>
        <w:tc>
          <w:tcPr>
            <w:tcW w:w="1769" w:type="dxa"/>
            <w:vAlign w:val="center"/>
          </w:tcPr>
          <w:p w14:paraId="676A5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6DFCA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陈斌</w:t>
            </w:r>
          </w:p>
        </w:tc>
      </w:tr>
      <w:tr w14:paraId="3150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62" w:type="dxa"/>
            <w:vAlign w:val="center"/>
          </w:tcPr>
          <w:p w14:paraId="0A9D1B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17</w:t>
            </w:r>
          </w:p>
        </w:tc>
        <w:tc>
          <w:tcPr>
            <w:tcW w:w="5319" w:type="dxa"/>
            <w:vAlign w:val="center"/>
          </w:tcPr>
          <w:p w14:paraId="0B24EF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公益救援组织品牌化与商业化协同创新研究——以常德市红十字救援队为例</w:t>
            </w:r>
          </w:p>
        </w:tc>
        <w:tc>
          <w:tcPr>
            <w:tcW w:w="1769" w:type="dxa"/>
            <w:vAlign w:val="center"/>
          </w:tcPr>
          <w:p w14:paraId="2842B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湖南幼儿师范高等专科学校</w:t>
            </w:r>
          </w:p>
        </w:tc>
        <w:tc>
          <w:tcPr>
            <w:tcW w:w="1311" w:type="dxa"/>
            <w:vAlign w:val="center"/>
          </w:tcPr>
          <w:p w14:paraId="7D623F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王柯力</w:t>
            </w:r>
          </w:p>
        </w:tc>
      </w:tr>
      <w:tr w14:paraId="7D0A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62" w:type="dxa"/>
            <w:vAlign w:val="center"/>
          </w:tcPr>
          <w:p w14:paraId="55D3EE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18</w:t>
            </w:r>
          </w:p>
        </w:tc>
        <w:tc>
          <w:tcPr>
            <w:tcW w:w="5319" w:type="dxa"/>
            <w:vAlign w:val="center"/>
          </w:tcPr>
          <w:p w14:paraId="2764F2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常德志愿服务品牌商业化可持续运营路径研究</w:t>
            </w:r>
          </w:p>
        </w:tc>
        <w:tc>
          <w:tcPr>
            <w:tcW w:w="1769" w:type="dxa"/>
            <w:vAlign w:val="center"/>
          </w:tcPr>
          <w:p w14:paraId="08DC7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湖南文理学院</w:t>
            </w:r>
          </w:p>
        </w:tc>
        <w:tc>
          <w:tcPr>
            <w:tcW w:w="1311" w:type="dxa"/>
            <w:vAlign w:val="center"/>
          </w:tcPr>
          <w:p w14:paraId="4DB98B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高嘉易</w:t>
            </w:r>
          </w:p>
        </w:tc>
      </w:tr>
      <w:tr w14:paraId="0DCB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FC1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19</w:t>
            </w:r>
          </w:p>
        </w:tc>
        <w:tc>
          <w:tcPr>
            <w:tcW w:w="5319" w:type="dxa"/>
            <w:vAlign w:val="center"/>
          </w:tcPr>
          <w:p w14:paraId="057DE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文旅融合背景下常德文旅志愿服务品牌化建设路径研究</w:t>
            </w:r>
          </w:p>
        </w:tc>
        <w:tc>
          <w:tcPr>
            <w:tcW w:w="1769" w:type="dxa"/>
            <w:vAlign w:val="center"/>
          </w:tcPr>
          <w:p w14:paraId="329A1A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w:t>
            </w:r>
            <w:r>
              <w:rPr>
                <w:rFonts w:hint="eastAsia" w:ascii="仿宋_GB2312" w:hAnsi="仿宋_GB2312" w:cs="仿宋_GB2312"/>
                <w:i w:val="0"/>
                <w:iCs w:val="0"/>
                <w:color w:val="000000"/>
                <w:sz w:val="24"/>
                <w:szCs w:val="24"/>
                <w:u w:val="none"/>
                <w:lang w:val="en-US" w:eastAsia="zh-CN"/>
              </w:rPr>
              <w:t>社会科学界联合会</w:t>
            </w:r>
          </w:p>
        </w:tc>
        <w:tc>
          <w:tcPr>
            <w:tcW w:w="1311" w:type="dxa"/>
            <w:vAlign w:val="center"/>
          </w:tcPr>
          <w:p w14:paraId="545A7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肖萍</w:t>
            </w:r>
          </w:p>
        </w:tc>
      </w:tr>
      <w:tr w14:paraId="4031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62" w:type="dxa"/>
            <w:vAlign w:val="center"/>
          </w:tcPr>
          <w:p w14:paraId="0725A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w:t>
            </w:r>
          </w:p>
        </w:tc>
        <w:tc>
          <w:tcPr>
            <w:tcW w:w="5319" w:type="dxa"/>
            <w:vAlign w:val="center"/>
          </w:tcPr>
          <w:p w14:paraId="73B2C0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常德志愿服务品牌塑造与发展路径研究</w:t>
            </w:r>
          </w:p>
        </w:tc>
        <w:tc>
          <w:tcPr>
            <w:tcW w:w="1769" w:type="dxa"/>
            <w:vAlign w:val="center"/>
          </w:tcPr>
          <w:p w14:paraId="2812AC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常德学院</w:t>
            </w:r>
          </w:p>
        </w:tc>
        <w:tc>
          <w:tcPr>
            <w:tcW w:w="1311" w:type="dxa"/>
            <w:vAlign w:val="center"/>
          </w:tcPr>
          <w:p w14:paraId="3BDC5B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何蔓莉</w:t>
            </w:r>
          </w:p>
        </w:tc>
      </w:tr>
      <w:tr w14:paraId="7224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62" w:type="dxa"/>
            <w:vAlign w:val="center"/>
          </w:tcPr>
          <w:p w14:paraId="10A944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21</w:t>
            </w:r>
          </w:p>
        </w:tc>
        <w:tc>
          <w:tcPr>
            <w:tcW w:w="5319" w:type="dxa"/>
            <w:vAlign w:val="center"/>
          </w:tcPr>
          <w:p w14:paraId="3C087F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关于公立医院志愿服务品牌化路径探索的思考——以常德市市直公立医院为例</w:t>
            </w:r>
          </w:p>
        </w:tc>
        <w:tc>
          <w:tcPr>
            <w:tcW w:w="1769" w:type="dxa"/>
            <w:vAlign w:val="center"/>
          </w:tcPr>
          <w:p w14:paraId="11EBD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常德市卫生健康委员会</w:t>
            </w:r>
          </w:p>
        </w:tc>
        <w:tc>
          <w:tcPr>
            <w:tcW w:w="1311" w:type="dxa"/>
            <w:vAlign w:val="center"/>
          </w:tcPr>
          <w:p w14:paraId="3F1BD8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曹景雯</w:t>
            </w:r>
          </w:p>
        </w:tc>
      </w:tr>
      <w:tr w14:paraId="25E0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9220B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22</w:t>
            </w:r>
          </w:p>
        </w:tc>
        <w:tc>
          <w:tcPr>
            <w:tcW w:w="5319" w:type="dxa"/>
            <w:vAlign w:val="center"/>
          </w:tcPr>
          <w:p w14:paraId="788594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以公共文化服务激活小区协同治理动力</w:t>
            </w:r>
          </w:p>
        </w:tc>
        <w:tc>
          <w:tcPr>
            <w:tcW w:w="1769" w:type="dxa"/>
            <w:vAlign w:val="center"/>
          </w:tcPr>
          <w:p w14:paraId="0E0209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中共常德市委党校</w:t>
            </w:r>
          </w:p>
        </w:tc>
        <w:tc>
          <w:tcPr>
            <w:tcW w:w="1311" w:type="dxa"/>
            <w:vAlign w:val="center"/>
          </w:tcPr>
          <w:p w14:paraId="3C23F6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罗米娜</w:t>
            </w:r>
          </w:p>
        </w:tc>
      </w:tr>
      <w:tr w14:paraId="751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FD4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23</w:t>
            </w:r>
          </w:p>
        </w:tc>
        <w:tc>
          <w:tcPr>
            <w:tcW w:w="5319" w:type="dxa"/>
            <w:vAlign w:val="center"/>
          </w:tcPr>
          <w:p w14:paraId="0B6888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党建引领下常德市住宅小区协同治理机制创新研究</w:t>
            </w:r>
          </w:p>
        </w:tc>
        <w:tc>
          <w:tcPr>
            <w:tcW w:w="1769" w:type="dxa"/>
            <w:vAlign w:val="center"/>
          </w:tcPr>
          <w:p w14:paraId="43086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常德职业技术学院</w:t>
            </w:r>
          </w:p>
        </w:tc>
        <w:tc>
          <w:tcPr>
            <w:tcW w:w="1311" w:type="dxa"/>
            <w:vAlign w:val="center"/>
          </w:tcPr>
          <w:p w14:paraId="71DE8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陈泽宇</w:t>
            </w:r>
          </w:p>
        </w:tc>
      </w:tr>
      <w:tr w14:paraId="03FA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B3D0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24</w:t>
            </w:r>
          </w:p>
        </w:tc>
        <w:tc>
          <w:tcPr>
            <w:tcW w:w="5319" w:type="dxa"/>
            <w:vAlign w:val="center"/>
          </w:tcPr>
          <w:p w14:paraId="74FCC8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党建引领下常德市住宅小区安全治理共同体构建研究</w:t>
            </w:r>
          </w:p>
        </w:tc>
        <w:tc>
          <w:tcPr>
            <w:tcW w:w="1769" w:type="dxa"/>
            <w:vAlign w:val="center"/>
          </w:tcPr>
          <w:p w14:paraId="5E361D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湖南幼儿师范高等专科学校</w:t>
            </w:r>
          </w:p>
        </w:tc>
        <w:tc>
          <w:tcPr>
            <w:tcW w:w="1311" w:type="dxa"/>
            <w:vAlign w:val="center"/>
          </w:tcPr>
          <w:p w14:paraId="59A7D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周屏</w:t>
            </w:r>
          </w:p>
        </w:tc>
      </w:tr>
      <w:tr w14:paraId="3AFE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EEE41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25</w:t>
            </w:r>
          </w:p>
        </w:tc>
        <w:tc>
          <w:tcPr>
            <w:tcW w:w="5319" w:type="dxa"/>
            <w:vAlign w:val="center"/>
          </w:tcPr>
          <w:p w14:paraId="15B767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常德市城区住宅小区</w:t>
            </w:r>
            <w:r>
              <w:rPr>
                <w:rFonts w:hint="eastAsia" w:ascii="仿宋_GB2312" w:hAnsi="仿宋_GB2312" w:cs="仿宋_GB2312"/>
                <w:i w:val="0"/>
                <w:iCs w:val="0"/>
                <w:color w:val="000000"/>
                <w:sz w:val="24"/>
                <w:szCs w:val="24"/>
                <w:u w:val="none"/>
                <w:lang w:val="en-US" w:eastAsia="zh-CN"/>
              </w:rPr>
              <w:t>治理主体协同困境与路径调研报告</w:t>
            </w:r>
          </w:p>
        </w:tc>
        <w:tc>
          <w:tcPr>
            <w:tcW w:w="1769" w:type="dxa"/>
            <w:vAlign w:val="center"/>
          </w:tcPr>
          <w:p w14:paraId="50F61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中共常德市委政法委员会</w:t>
            </w:r>
          </w:p>
        </w:tc>
        <w:tc>
          <w:tcPr>
            <w:tcW w:w="1311" w:type="dxa"/>
            <w:vAlign w:val="center"/>
          </w:tcPr>
          <w:p w14:paraId="6E0CCD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孙晓波</w:t>
            </w:r>
          </w:p>
        </w:tc>
      </w:tr>
      <w:tr w14:paraId="4689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DA8F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26</w:t>
            </w:r>
          </w:p>
        </w:tc>
        <w:tc>
          <w:tcPr>
            <w:tcW w:w="5319" w:type="dxa"/>
            <w:vAlign w:val="center"/>
          </w:tcPr>
          <w:p w14:paraId="52696C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生态伦理视角下党建引领住宅小区协同治理机制构建与效能评估研究</w:t>
            </w:r>
          </w:p>
        </w:tc>
        <w:tc>
          <w:tcPr>
            <w:tcW w:w="1769" w:type="dxa"/>
            <w:vAlign w:val="center"/>
          </w:tcPr>
          <w:p w14:paraId="50765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湖南幼儿师范高等专科学校</w:t>
            </w:r>
          </w:p>
        </w:tc>
        <w:tc>
          <w:tcPr>
            <w:tcW w:w="1311" w:type="dxa"/>
            <w:vAlign w:val="center"/>
          </w:tcPr>
          <w:p w14:paraId="45DD4F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孙碧艳</w:t>
            </w:r>
          </w:p>
        </w:tc>
      </w:tr>
      <w:tr w14:paraId="2C53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E3F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27</w:t>
            </w:r>
          </w:p>
        </w:tc>
        <w:tc>
          <w:tcPr>
            <w:tcW w:w="5319" w:type="dxa"/>
            <w:vAlign w:val="center"/>
          </w:tcPr>
          <w:p w14:paraId="2AF834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“村改居”微空间改造赋能社区治理转型</w:t>
            </w:r>
          </w:p>
        </w:tc>
        <w:tc>
          <w:tcPr>
            <w:tcW w:w="1769" w:type="dxa"/>
            <w:vAlign w:val="center"/>
          </w:tcPr>
          <w:p w14:paraId="76F09A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常德职业技术学院</w:t>
            </w:r>
          </w:p>
        </w:tc>
        <w:tc>
          <w:tcPr>
            <w:tcW w:w="1311" w:type="dxa"/>
            <w:vAlign w:val="center"/>
          </w:tcPr>
          <w:p w14:paraId="7F27A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唐雯</w:t>
            </w:r>
          </w:p>
        </w:tc>
      </w:tr>
      <w:tr w14:paraId="09C0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56684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28</w:t>
            </w:r>
          </w:p>
        </w:tc>
        <w:tc>
          <w:tcPr>
            <w:tcW w:w="5319" w:type="dxa"/>
            <w:vAlign w:val="center"/>
          </w:tcPr>
          <w:p w14:paraId="3D3846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常德市“村改居”社区韧性治理的转型困境与制度创新研究</w:t>
            </w:r>
          </w:p>
        </w:tc>
        <w:tc>
          <w:tcPr>
            <w:tcW w:w="1769" w:type="dxa"/>
            <w:vAlign w:val="center"/>
          </w:tcPr>
          <w:p w14:paraId="573F0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57A5CB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徐佳慧</w:t>
            </w:r>
          </w:p>
        </w:tc>
      </w:tr>
      <w:tr w14:paraId="538A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62" w:type="dxa"/>
            <w:vAlign w:val="center"/>
          </w:tcPr>
          <w:p w14:paraId="1B19C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29</w:t>
            </w:r>
          </w:p>
        </w:tc>
        <w:tc>
          <w:tcPr>
            <w:tcW w:w="5319" w:type="dxa"/>
            <w:vAlign w:val="center"/>
          </w:tcPr>
          <w:p w14:paraId="0C4DB7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城市化进程中“村改居”社区治理机制转型路径研究——以常德市三闾港社区为例</w:t>
            </w:r>
          </w:p>
        </w:tc>
        <w:tc>
          <w:tcPr>
            <w:tcW w:w="1769" w:type="dxa"/>
            <w:vAlign w:val="center"/>
          </w:tcPr>
          <w:p w14:paraId="029504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34856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胡佳敏</w:t>
            </w:r>
          </w:p>
        </w:tc>
      </w:tr>
      <w:tr w14:paraId="3960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62" w:type="dxa"/>
            <w:vAlign w:val="center"/>
          </w:tcPr>
          <w:p w14:paraId="307F16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30</w:t>
            </w:r>
          </w:p>
        </w:tc>
        <w:tc>
          <w:tcPr>
            <w:tcW w:w="5319" w:type="dxa"/>
            <w:vAlign w:val="center"/>
          </w:tcPr>
          <w:p w14:paraId="19AC1F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基层党组织领导下“村改居”社区公共服务的精准提供：用户画像与多路径协同</w:t>
            </w:r>
          </w:p>
        </w:tc>
        <w:tc>
          <w:tcPr>
            <w:tcW w:w="1769" w:type="dxa"/>
            <w:vAlign w:val="center"/>
          </w:tcPr>
          <w:p w14:paraId="3645D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湖南高尔夫旅游职业学院</w:t>
            </w:r>
          </w:p>
        </w:tc>
        <w:tc>
          <w:tcPr>
            <w:tcW w:w="1311" w:type="dxa"/>
            <w:vAlign w:val="center"/>
          </w:tcPr>
          <w:p w14:paraId="477F1C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刘立平</w:t>
            </w:r>
          </w:p>
        </w:tc>
      </w:tr>
      <w:tr w14:paraId="5ADB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A075E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31</w:t>
            </w:r>
          </w:p>
        </w:tc>
        <w:tc>
          <w:tcPr>
            <w:tcW w:w="5319" w:type="dxa"/>
            <w:vAlign w:val="center"/>
          </w:tcPr>
          <w:p w14:paraId="0C399F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城市化进程中常德市“村改居”社区公共服务供给转型研究</w:t>
            </w:r>
          </w:p>
        </w:tc>
        <w:tc>
          <w:tcPr>
            <w:tcW w:w="1769" w:type="dxa"/>
            <w:vAlign w:val="center"/>
          </w:tcPr>
          <w:p w14:paraId="69DB4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常德学院</w:t>
            </w:r>
          </w:p>
        </w:tc>
        <w:tc>
          <w:tcPr>
            <w:tcW w:w="1311" w:type="dxa"/>
            <w:vAlign w:val="center"/>
          </w:tcPr>
          <w:p w14:paraId="527337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唐菁阳</w:t>
            </w:r>
          </w:p>
        </w:tc>
      </w:tr>
      <w:tr w14:paraId="01F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8406A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32</w:t>
            </w:r>
          </w:p>
        </w:tc>
        <w:tc>
          <w:tcPr>
            <w:tcW w:w="5319" w:type="dxa"/>
            <w:vAlign w:val="center"/>
          </w:tcPr>
          <w:p w14:paraId="2BC117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新兴领域“隐身”党员、“口袋”党员的成因及显现路径研究</w:t>
            </w:r>
          </w:p>
        </w:tc>
        <w:tc>
          <w:tcPr>
            <w:tcW w:w="1769" w:type="dxa"/>
            <w:vAlign w:val="center"/>
          </w:tcPr>
          <w:p w14:paraId="1016E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鼎城区委党校</w:t>
            </w:r>
          </w:p>
        </w:tc>
        <w:tc>
          <w:tcPr>
            <w:tcW w:w="1311" w:type="dxa"/>
            <w:vAlign w:val="center"/>
          </w:tcPr>
          <w:p w14:paraId="3E875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sz w:val="24"/>
                <w:szCs w:val="24"/>
                <w:u w:val="none"/>
                <w:lang w:val="en-US" w:eastAsia="zh-CN"/>
              </w:rPr>
              <w:t>段淑娟</w:t>
            </w:r>
          </w:p>
        </w:tc>
      </w:tr>
    </w:tbl>
    <w:p w14:paraId="48982138">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rPr>
      </w:pPr>
    </w:p>
    <w:p w14:paraId="2224FACE">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rPr>
      </w:pPr>
    </w:p>
    <w:p w14:paraId="312A9BA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rPr>
      </w:pPr>
      <w:r>
        <w:rPr>
          <w:rFonts w:hint="eastAsia"/>
        </w:rPr>
        <w:t xml:space="preserve">中共常德市委社会工作部       </w:t>
      </w:r>
    </w:p>
    <w:p w14:paraId="770EC4E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rPr>
      </w:pPr>
      <w:r>
        <w:rPr>
          <w:rFonts w:hint="eastAsia"/>
        </w:rPr>
        <w:t>常德市社会科学界联合会</w:t>
      </w:r>
    </w:p>
    <w:p w14:paraId="4B8900B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rPr>
      </w:pPr>
      <w:r>
        <w:rPr>
          <w:rFonts w:hint="eastAsia"/>
        </w:rPr>
        <w:t xml:space="preserve">                                2026年5月28日</w:t>
      </w:r>
    </w:p>
    <w:p w14:paraId="448CFE95">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4663A"/>
    <w:rsid w:val="26FF5FC4"/>
    <w:rsid w:val="3F3E5945"/>
    <w:rsid w:val="53DF2D03"/>
    <w:rsid w:val="67DF751C"/>
    <w:rsid w:val="6F44663A"/>
    <w:rsid w:val="73FFF65B"/>
    <w:rsid w:val="7BFF9CCE"/>
    <w:rsid w:val="7EDE1DFF"/>
    <w:rsid w:val="7F7E387F"/>
    <w:rsid w:val="7FBBF297"/>
    <w:rsid w:val="A0FFFAEF"/>
    <w:rsid w:val="EFB7B0A6"/>
    <w:rsid w:val="EFEF57DF"/>
    <w:rsid w:val="F5FE2840"/>
    <w:rsid w:val="F7E55510"/>
    <w:rsid w:val="FF3601D0"/>
    <w:rsid w:val="FFF7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eastAsia="仿宋_GB2312" w:cs="仿宋_GB2312" w:asciiTheme="minorHAnsi" w:hAnsiTheme="minorHAnsi"/>
      <w:snapToGrid w:val="0"/>
      <w:color w:val="auto"/>
      <w:kern w:val="0"/>
      <w:sz w:val="32"/>
      <w:szCs w:val="32"/>
      <w:u w:val="none"/>
      <w:lang w:val="en-US" w:eastAsia="zh-CN" w:bidi="ar"/>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2026-06-04T00:35:00Z</dcterms:created>
  <dc:creator>greatwall</dc:creator>
  <cp:lastModifiedBy>greatwall</cp:lastModifiedBy>
  <cp:lastPrinted>2026-06-04T01:22:00Z</cp:lastPrinted>
  <dcterms:modified xsi:type="dcterms:W3CDTF">2026-06-03T10:43:23Z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5AC8773971C445A2C1761F6A912AD2B6_41</vt:lpwstr>
  </property>
</Properties>
</file>